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1A1" w:rsidRDefault="008D51A1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653327" w:rsidP="00653327">
      <w:pPr>
        <w:pStyle w:val="lfej"/>
        <w:tabs>
          <w:tab w:val="left" w:pos="2700"/>
        </w:tabs>
      </w:pPr>
      <w:r>
        <w:tab/>
      </w:r>
      <w:r>
        <w:tab/>
      </w:r>
      <w:r>
        <w:tab/>
      </w: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C52633" w:rsidRPr="00C52633" w:rsidRDefault="00C52633" w:rsidP="00C52633">
      <w:pPr>
        <w:pStyle w:val="lfej"/>
        <w:jc w:val="center"/>
        <w:rPr>
          <w:b/>
          <w:sz w:val="56"/>
          <w:szCs w:val="56"/>
        </w:rPr>
      </w:pPr>
    </w:p>
    <w:p w:rsidR="00055E76" w:rsidRDefault="00CC257F" w:rsidP="00481DFD">
      <w:pPr>
        <w:pStyle w:val="lfej"/>
        <w:spacing w:after="2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Leltározási, É</w:t>
      </w:r>
      <w:r w:rsidR="004D7BAC">
        <w:rPr>
          <w:b/>
          <w:sz w:val="56"/>
          <w:szCs w:val="56"/>
        </w:rPr>
        <w:t xml:space="preserve">rtékelési és </w:t>
      </w:r>
      <w:r>
        <w:rPr>
          <w:b/>
          <w:sz w:val="56"/>
          <w:szCs w:val="56"/>
        </w:rPr>
        <w:t>Selejtezési</w:t>
      </w:r>
    </w:p>
    <w:p w:rsidR="00CC257F" w:rsidRDefault="00CC257F" w:rsidP="00481DFD">
      <w:pPr>
        <w:pStyle w:val="lfej"/>
        <w:spacing w:after="2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Szabályzat</w:t>
      </w:r>
    </w:p>
    <w:p w:rsidR="00481DFD" w:rsidRPr="00481DFD" w:rsidRDefault="00760C18" w:rsidP="00C52633">
      <w:pPr>
        <w:pStyle w:val="lfej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2018</w:t>
      </w: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67002A" w:rsidRDefault="0067002A"/>
    <w:p w:rsidR="008D51A1" w:rsidRPr="00CC257F" w:rsidRDefault="00CC257F" w:rsidP="00CC257F">
      <w:pPr>
        <w:pStyle w:val="lfej"/>
      </w:pPr>
      <w:r>
        <w:t xml:space="preserve">                            </w:t>
      </w:r>
      <w:r w:rsidR="008D51A1" w:rsidRPr="00D03803">
        <w:t>„Mert Isten nem a zűrzavarn</w:t>
      </w:r>
      <w:r>
        <w:t>ak, hanem a békességnek Istene.</w:t>
      </w:r>
      <w:r w:rsidR="008D51A1" w:rsidRPr="008D51A1">
        <w:rPr>
          <w:i/>
          <w:szCs w:val="22"/>
        </w:rPr>
        <w:t>(1 Kor. 14:33)</w:t>
      </w:r>
    </w:p>
    <w:p w:rsidR="008D51A1" w:rsidRDefault="00CC257F" w:rsidP="004D7BAC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Leltározás, Értékelés</w:t>
      </w:r>
    </w:p>
    <w:p w:rsidR="00CC257F" w:rsidRDefault="00CC257F" w:rsidP="004D7BAC">
      <w:pPr>
        <w:jc w:val="both"/>
      </w:pPr>
    </w:p>
    <w:p w:rsidR="004D7BAC" w:rsidRDefault="004D7BAC" w:rsidP="004D7BAC">
      <w:pPr>
        <w:jc w:val="both"/>
      </w:pPr>
    </w:p>
    <w:p w:rsidR="00CC257F" w:rsidRDefault="00CC257F" w:rsidP="004D7BAC">
      <w:pPr>
        <w:jc w:val="both"/>
        <w:rPr>
          <w:b/>
        </w:rPr>
      </w:pPr>
      <w:r>
        <w:rPr>
          <w:b/>
        </w:rPr>
        <w:t>A leltár fogalma</w:t>
      </w:r>
    </w:p>
    <w:p w:rsidR="00CC257F" w:rsidRDefault="00CC257F" w:rsidP="004D7BAC">
      <w:pPr>
        <w:jc w:val="both"/>
      </w:pPr>
      <w:r>
        <w:rPr>
          <w:b/>
        </w:rPr>
        <w:t xml:space="preserve">1.§ </w:t>
      </w:r>
      <w:r>
        <w:t xml:space="preserve">A leltár olyan kimutatás, amely az eszközök és források, vagy azok egy csoportja valóságban </w:t>
      </w:r>
      <w:proofErr w:type="gramStart"/>
      <w:r>
        <w:t>meglevő</w:t>
      </w:r>
      <w:proofErr w:type="gramEnd"/>
      <w:r>
        <w:t xml:space="preserve"> állományának mennyiségét és értékét egy meghatározott napra vonatkoztatva tartalmazza.</w:t>
      </w:r>
    </w:p>
    <w:p w:rsidR="004D7BAC" w:rsidRDefault="004D7BAC" w:rsidP="004D7BAC">
      <w:pPr>
        <w:jc w:val="both"/>
        <w:rPr>
          <w:b/>
        </w:rPr>
      </w:pPr>
    </w:p>
    <w:p w:rsidR="00CC257F" w:rsidRDefault="00CC257F" w:rsidP="004D7BAC">
      <w:pPr>
        <w:jc w:val="both"/>
        <w:rPr>
          <w:b/>
        </w:rPr>
      </w:pPr>
      <w:r>
        <w:rPr>
          <w:b/>
        </w:rPr>
        <w:t>A leltár és a zárómérleg kapcsolata</w:t>
      </w:r>
    </w:p>
    <w:p w:rsidR="00CC257F" w:rsidRDefault="00CC257F" w:rsidP="004D7BAC">
      <w:pPr>
        <w:jc w:val="both"/>
      </w:pPr>
      <w:r>
        <w:rPr>
          <w:b/>
        </w:rPr>
        <w:t xml:space="preserve">2.§ </w:t>
      </w:r>
      <w:r>
        <w:t>A zárómérleg sorait a leltár támasztja alá. A zárómérleg elkészítéséhez olyan leltár szükséges, amely tételesen, ellenőrizhető módon, mennyiségben és értékben is meghatározva tartalmazza az Egyházközségnek a zárómérleg fordulónapján meglevő eszközeit és forrásait.</w:t>
      </w:r>
    </w:p>
    <w:p w:rsidR="004D7BAC" w:rsidRDefault="004D7BAC" w:rsidP="004D7BAC">
      <w:pPr>
        <w:jc w:val="both"/>
        <w:rPr>
          <w:b/>
        </w:rPr>
      </w:pPr>
    </w:p>
    <w:p w:rsidR="00E47514" w:rsidRDefault="00E47514" w:rsidP="004D7BAC">
      <w:pPr>
        <w:jc w:val="both"/>
        <w:rPr>
          <w:b/>
        </w:rPr>
      </w:pPr>
      <w:r>
        <w:rPr>
          <w:b/>
        </w:rPr>
        <w:t>Az Egyházközség vagyontárgyainak és tárgyi eszközeinek csoportjai</w:t>
      </w:r>
    </w:p>
    <w:p w:rsidR="00E47514" w:rsidRPr="004D7BAC" w:rsidRDefault="00E47514" w:rsidP="004D7BAC">
      <w:pPr>
        <w:spacing w:after="0"/>
        <w:jc w:val="both"/>
        <w:rPr>
          <w:i/>
        </w:rPr>
      </w:pPr>
      <w:r>
        <w:rPr>
          <w:b/>
        </w:rPr>
        <w:t>3.§</w:t>
      </w:r>
      <w:r>
        <w:t xml:space="preserve"> </w:t>
      </w:r>
      <w:r w:rsidRPr="004D7BAC">
        <w:rPr>
          <w:i/>
        </w:rPr>
        <w:t>Ingatlanok</w:t>
      </w:r>
    </w:p>
    <w:p w:rsidR="00E47514" w:rsidRDefault="00E47514" w:rsidP="004D7BAC">
      <w:pPr>
        <w:spacing w:after="0"/>
        <w:jc w:val="both"/>
      </w:pPr>
      <w:r>
        <w:t>Ebben a csoportban kell nyilvántartani a földhivatali nyilvántartás szerint az Egyházközség tulajdonában levő földterületeket, épületeket és azok tartozékait. Tartozék; az a felépítményt</w:t>
      </w:r>
      <w:r w:rsidR="00DC779F">
        <w:t>, szerelvényt, berendezési tárgyat, ami az építési engedély és a használatbavételi engedély szerint az épület része és a beruházási költségekkel együtt került kifizetésre.</w:t>
      </w:r>
    </w:p>
    <w:p w:rsidR="00DC779F" w:rsidRDefault="00DC779F" w:rsidP="004D7BAC">
      <w:pPr>
        <w:spacing w:after="0"/>
        <w:jc w:val="both"/>
      </w:pPr>
      <w:r>
        <w:t>Az ebbe a csoportba tartozó ingó vagyontárgyak nyilvántartása helyiségenként felsorolva történik.</w:t>
      </w:r>
    </w:p>
    <w:p w:rsidR="00DC779F" w:rsidRDefault="00DC779F" w:rsidP="004D7BAC">
      <w:pPr>
        <w:spacing w:after="0"/>
        <w:jc w:val="both"/>
      </w:pPr>
    </w:p>
    <w:p w:rsidR="00DC779F" w:rsidRDefault="00DC779F" w:rsidP="004D7BAC">
      <w:pPr>
        <w:spacing w:after="0"/>
        <w:jc w:val="both"/>
      </w:pPr>
      <w:r>
        <w:rPr>
          <w:b/>
        </w:rPr>
        <w:t xml:space="preserve">4.§ </w:t>
      </w:r>
      <w:r w:rsidRPr="004D7BAC">
        <w:rPr>
          <w:i/>
        </w:rPr>
        <w:t>Nagy értékű eszközök</w:t>
      </w:r>
    </w:p>
    <w:p w:rsidR="00DC779F" w:rsidRDefault="00DC779F" w:rsidP="004D7BAC">
      <w:pPr>
        <w:spacing w:after="0"/>
        <w:jc w:val="both"/>
      </w:pPr>
      <w:r>
        <w:t>Ide tartoznak azon</w:t>
      </w:r>
      <w:r w:rsidR="005972AE">
        <w:t xml:space="preserve"> a tárgyi eszközök, amelyek egyedi értéke meghaladja a 20.000 Ft-ot. Nyilvántartásuk beszerzési áron </w:t>
      </w:r>
      <w:proofErr w:type="gramStart"/>
      <w:r w:rsidR="005972AE">
        <w:t>( az</w:t>
      </w:r>
      <w:proofErr w:type="gramEnd"/>
      <w:r w:rsidR="005972AE">
        <w:t xml:space="preserve"> egy évnél régebbi beszerzések kalkulált áron ) történik. Nagy értékű eszközök közé tartoznak (nem selejtezhetők) a kegytárgyak, anyakönyvek, oltárterí</w:t>
      </w:r>
      <w:r w:rsidR="008E2E92">
        <w:t>tők és m</w:t>
      </w:r>
      <w:r w:rsidR="00B23AA5">
        <w:t>u</w:t>
      </w:r>
      <w:r w:rsidR="008E2E92">
        <w:t>zeális, eszmei értékű tárgyak – az értékek feltüntetése nem kötelező.</w:t>
      </w:r>
    </w:p>
    <w:p w:rsidR="005972AE" w:rsidRDefault="005972AE" w:rsidP="004D7BAC">
      <w:pPr>
        <w:spacing w:after="0"/>
        <w:jc w:val="both"/>
      </w:pPr>
    </w:p>
    <w:p w:rsidR="005972AE" w:rsidRDefault="005972AE" w:rsidP="004D7BAC">
      <w:pPr>
        <w:spacing w:after="0"/>
        <w:jc w:val="both"/>
      </w:pPr>
      <w:r>
        <w:rPr>
          <w:b/>
        </w:rPr>
        <w:t xml:space="preserve">5.§ </w:t>
      </w:r>
      <w:r w:rsidRPr="004D7BAC">
        <w:rPr>
          <w:i/>
        </w:rPr>
        <w:t>Kis értékű eszközök</w:t>
      </w:r>
    </w:p>
    <w:p w:rsidR="005972AE" w:rsidRDefault="005972AE" w:rsidP="004D7BAC">
      <w:pPr>
        <w:spacing w:after="0"/>
        <w:jc w:val="both"/>
      </w:pPr>
      <w:r>
        <w:t>Ebben a csoportban kell nyilvántartani azokat a tárgyi eszközöket</w:t>
      </w:r>
      <w:r w:rsidR="00074CBA">
        <w:t>, i</w:t>
      </w:r>
      <w:r>
        <w:t>deértve a könyveket is</w:t>
      </w:r>
      <w:r w:rsidR="00074CBA">
        <w:t>, melyek egyedi értéke 20.000 Ft alatt van. Nyilvántartásuk érték nélkül történik.</w:t>
      </w:r>
    </w:p>
    <w:p w:rsidR="00074CBA" w:rsidRDefault="00074CBA" w:rsidP="004D7BAC">
      <w:pPr>
        <w:spacing w:after="0"/>
        <w:jc w:val="both"/>
      </w:pPr>
    </w:p>
    <w:p w:rsidR="004D7BAC" w:rsidRDefault="004D7BAC" w:rsidP="004D7BAC">
      <w:pPr>
        <w:spacing w:after="0"/>
        <w:jc w:val="both"/>
      </w:pPr>
    </w:p>
    <w:p w:rsidR="004D7BAC" w:rsidRDefault="004D7BAC" w:rsidP="004D7BAC">
      <w:pPr>
        <w:spacing w:after="0"/>
        <w:jc w:val="both"/>
      </w:pPr>
    </w:p>
    <w:p w:rsidR="004D7BAC" w:rsidRDefault="004D7BAC" w:rsidP="004D7BAC">
      <w:pPr>
        <w:spacing w:after="0"/>
        <w:jc w:val="both"/>
      </w:pPr>
    </w:p>
    <w:p w:rsidR="004D7BAC" w:rsidRDefault="004D7BAC" w:rsidP="004D7BAC">
      <w:pPr>
        <w:spacing w:after="0"/>
        <w:jc w:val="both"/>
      </w:pPr>
    </w:p>
    <w:p w:rsidR="004D7BAC" w:rsidRDefault="004D7BAC" w:rsidP="004D7BAC">
      <w:pPr>
        <w:spacing w:after="0"/>
        <w:jc w:val="both"/>
      </w:pPr>
    </w:p>
    <w:p w:rsidR="00074CBA" w:rsidRDefault="00074CBA" w:rsidP="004D7BAC">
      <w:pPr>
        <w:spacing w:after="0"/>
        <w:jc w:val="both"/>
        <w:rPr>
          <w:b/>
        </w:rPr>
      </w:pPr>
      <w:r>
        <w:rPr>
          <w:b/>
        </w:rPr>
        <w:lastRenderedPageBreak/>
        <w:t>A leltárral szemben támasztott követelmények</w:t>
      </w:r>
    </w:p>
    <w:p w:rsidR="00074CBA" w:rsidRDefault="00074CBA" w:rsidP="004D7BAC">
      <w:pPr>
        <w:spacing w:after="0"/>
        <w:jc w:val="both"/>
        <w:rPr>
          <w:b/>
        </w:rPr>
      </w:pPr>
    </w:p>
    <w:p w:rsidR="00074CBA" w:rsidRDefault="00074CBA" w:rsidP="004D7BAC">
      <w:pPr>
        <w:spacing w:after="0"/>
        <w:jc w:val="both"/>
      </w:pPr>
      <w:r>
        <w:rPr>
          <w:b/>
        </w:rPr>
        <w:t xml:space="preserve">6.§ </w:t>
      </w:r>
      <w:r w:rsidR="009C46C6">
        <w:t xml:space="preserve">A leltárral szemben támasztott követelmények: </w:t>
      </w:r>
    </w:p>
    <w:p w:rsidR="009C46C6" w:rsidRDefault="009C46C6" w:rsidP="004D7BAC">
      <w:pPr>
        <w:spacing w:after="0"/>
        <w:jc w:val="both"/>
      </w:pPr>
      <w:r w:rsidRPr="009C46C6">
        <w:rPr>
          <w:i/>
        </w:rPr>
        <w:t>- teljesség</w:t>
      </w:r>
      <w:proofErr w:type="gramStart"/>
      <w:r>
        <w:t>;  az</w:t>
      </w:r>
      <w:proofErr w:type="gramEnd"/>
      <w:r>
        <w:t xml:space="preserve"> Egyházközség minden eszközét és forrását tartalmazza</w:t>
      </w:r>
    </w:p>
    <w:p w:rsidR="009C46C6" w:rsidRDefault="009C46C6" w:rsidP="004D7BAC">
      <w:pPr>
        <w:spacing w:after="0"/>
        <w:jc w:val="both"/>
      </w:pPr>
      <w:r w:rsidRPr="009C46C6">
        <w:rPr>
          <w:i/>
        </w:rPr>
        <w:t>- valódiság</w:t>
      </w:r>
      <w:r>
        <w:t>; az eszközök és források tényleges mennyiségét és helyesen megállapított értékét tartalmazza,</w:t>
      </w:r>
    </w:p>
    <w:p w:rsidR="009C46C6" w:rsidRDefault="009C46C6" w:rsidP="004D7BAC">
      <w:pPr>
        <w:spacing w:after="0"/>
        <w:jc w:val="both"/>
      </w:pPr>
      <w:r w:rsidRPr="009C46C6">
        <w:rPr>
          <w:i/>
        </w:rPr>
        <w:t>- egyértelműség</w:t>
      </w:r>
      <w:proofErr w:type="gramStart"/>
      <w:r w:rsidRPr="009C46C6">
        <w:rPr>
          <w:i/>
        </w:rPr>
        <w:t xml:space="preserve">;  </w:t>
      </w:r>
      <w:r w:rsidR="00542201">
        <w:t>áttekinthető</w:t>
      </w:r>
      <w:proofErr w:type="gramEnd"/>
      <w:r w:rsidR="00542201">
        <w:t>, beazonosíthatóságig részletezett</w:t>
      </w:r>
    </w:p>
    <w:p w:rsidR="00542201" w:rsidRDefault="00542201" w:rsidP="004D7BAC">
      <w:pPr>
        <w:spacing w:after="0"/>
        <w:jc w:val="both"/>
      </w:pPr>
    </w:p>
    <w:p w:rsidR="00542201" w:rsidRDefault="00542201" w:rsidP="004D7BAC">
      <w:pPr>
        <w:spacing w:after="0"/>
        <w:jc w:val="both"/>
      </w:pPr>
      <w:r>
        <w:rPr>
          <w:b/>
        </w:rPr>
        <w:t xml:space="preserve">7.§ </w:t>
      </w:r>
      <w:r>
        <w:t xml:space="preserve">A leltárral szemben támasztott </w:t>
      </w:r>
      <w:r w:rsidRPr="00542201">
        <w:rPr>
          <w:i/>
        </w:rPr>
        <w:t>formai követelmény</w:t>
      </w:r>
      <w:r>
        <w:t xml:space="preserve"> a leltár bizonylatainak pontos kitöltése. A leltár bizonylatai:</w:t>
      </w:r>
    </w:p>
    <w:p w:rsidR="00542201" w:rsidRDefault="00542201" w:rsidP="004D7BAC">
      <w:pPr>
        <w:spacing w:after="0"/>
        <w:jc w:val="both"/>
      </w:pPr>
      <w:r w:rsidRPr="00542201">
        <w:rPr>
          <w:i/>
        </w:rPr>
        <w:t>- leltárfelvételi füzet</w:t>
      </w:r>
      <w:r>
        <w:t>: a leltárfelvétellel kapcsolatos részadatok, számítások, megjegyzések rögzítésére szolgál. A füzet sorszámozott lapokat tartalmaz.</w:t>
      </w:r>
    </w:p>
    <w:p w:rsidR="00542201" w:rsidRDefault="00542201" w:rsidP="004D7BAC">
      <w:pPr>
        <w:spacing w:after="0"/>
        <w:jc w:val="both"/>
      </w:pPr>
      <w:r>
        <w:t xml:space="preserve">- </w:t>
      </w:r>
      <w:r>
        <w:rPr>
          <w:i/>
        </w:rPr>
        <w:t>leltárfelvételi ív és összesítő:</w:t>
      </w:r>
      <w:r>
        <w:t xml:space="preserve"> erre a nyomtatványra kerülnek a leltározott eszközök és források adatai</w:t>
      </w:r>
      <w:r w:rsidR="008C2616">
        <w:t>: – sorszám, besorolás, megnevezés, főbb jellemzők, beszerzés időpontja, eredeti és aktuális érték, megjegyzés</w:t>
      </w:r>
    </w:p>
    <w:p w:rsidR="008C2616" w:rsidRDefault="008C2616" w:rsidP="004D7BAC">
      <w:pPr>
        <w:spacing w:after="0"/>
        <w:jc w:val="both"/>
      </w:pPr>
      <w:r>
        <w:t xml:space="preserve">- </w:t>
      </w:r>
      <w:r w:rsidRPr="008C2616">
        <w:rPr>
          <w:i/>
        </w:rPr>
        <w:t>leltározási jegyzőkönyv</w:t>
      </w:r>
      <w:r>
        <w:rPr>
          <w:i/>
        </w:rPr>
        <w:t>:</w:t>
      </w:r>
      <w:r>
        <w:t xml:space="preserve"> tartalmazza a leltárfelvétel dátumát, helyszíneit, a leltárkülönbözetek kimunkálását, a leltár fordulónapját, az elnökség és a leltározást végzők aláírását.</w:t>
      </w:r>
    </w:p>
    <w:p w:rsidR="008E2E92" w:rsidRDefault="008E2E92" w:rsidP="004D7BAC">
      <w:pPr>
        <w:spacing w:after="0"/>
        <w:jc w:val="both"/>
      </w:pPr>
    </w:p>
    <w:p w:rsidR="004D7BAC" w:rsidRDefault="004D7BAC" w:rsidP="004D7BAC">
      <w:pPr>
        <w:spacing w:after="0"/>
        <w:jc w:val="both"/>
        <w:rPr>
          <w:b/>
        </w:rPr>
      </w:pPr>
    </w:p>
    <w:p w:rsidR="008E2E92" w:rsidRDefault="008E2E92" w:rsidP="004D7BAC">
      <w:pPr>
        <w:spacing w:after="0"/>
        <w:jc w:val="both"/>
        <w:rPr>
          <w:b/>
        </w:rPr>
      </w:pPr>
      <w:r>
        <w:rPr>
          <w:b/>
        </w:rPr>
        <w:t>A leltározás módja</w:t>
      </w:r>
    </w:p>
    <w:p w:rsidR="008E2E92" w:rsidRDefault="008E2E92" w:rsidP="004D7BAC">
      <w:pPr>
        <w:spacing w:after="0"/>
        <w:jc w:val="both"/>
        <w:rPr>
          <w:b/>
        </w:rPr>
      </w:pPr>
    </w:p>
    <w:p w:rsidR="008E2E92" w:rsidRDefault="008E2E92" w:rsidP="004D7BAC">
      <w:pPr>
        <w:spacing w:after="0"/>
        <w:jc w:val="both"/>
      </w:pPr>
      <w:r>
        <w:rPr>
          <w:b/>
        </w:rPr>
        <w:t xml:space="preserve">8.§ </w:t>
      </w:r>
      <w:r>
        <w:t>A leltározandó eszközök és források körét az Egyházközség presbitériuma a leltározási utasításban határozza meg (presbitériumi határozat).</w:t>
      </w:r>
    </w:p>
    <w:p w:rsidR="008E2E92" w:rsidRPr="00094C7A" w:rsidRDefault="00094C7A" w:rsidP="004D7BAC">
      <w:pPr>
        <w:spacing w:after="0"/>
        <w:jc w:val="both"/>
      </w:pPr>
      <w:r>
        <w:rPr>
          <w:b/>
        </w:rPr>
        <w:t xml:space="preserve">9.§ </w:t>
      </w:r>
      <w:r>
        <w:t>Egyéb előírás hiányában az Egyházközség ingatlan vagyonát négy évenként, az ingó vagyont évenként kell leltározni.</w:t>
      </w:r>
    </w:p>
    <w:p w:rsidR="00074CBA" w:rsidRPr="008C2616" w:rsidRDefault="00074CBA" w:rsidP="004D7BAC">
      <w:pPr>
        <w:spacing w:after="0"/>
        <w:jc w:val="both"/>
      </w:pPr>
    </w:p>
    <w:p w:rsidR="004D7BAC" w:rsidRDefault="004D7BAC" w:rsidP="004D7BAC">
      <w:pPr>
        <w:jc w:val="both"/>
        <w:rPr>
          <w:b/>
        </w:rPr>
      </w:pPr>
    </w:p>
    <w:p w:rsidR="00CC257F" w:rsidRDefault="00094C7A" w:rsidP="004D7BAC">
      <w:pPr>
        <w:jc w:val="both"/>
        <w:rPr>
          <w:b/>
        </w:rPr>
      </w:pPr>
      <w:r>
        <w:rPr>
          <w:b/>
        </w:rPr>
        <w:t>Felelősség, ellenőrzés</w:t>
      </w:r>
    </w:p>
    <w:p w:rsidR="00094C7A" w:rsidRDefault="00094C7A" w:rsidP="004D7BAC">
      <w:pPr>
        <w:jc w:val="both"/>
      </w:pPr>
      <w:r>
        <w:rPr>
          <w:b/>
        </w:rPr>
        <w:t xml:space="preserve">10.§ </w:t>
      </w:r>
      <w:r>
        <w:t>A leltározás elrendelése a</w:t>
      </w:r>
      <w:r w:rsidR="00D01478">
        <w:t xml:space="preserve">z elnökség előterjesztése nyomán </w:t>
      </w:r>
      <w:proofErr w:type="gramStart"/>
      <w:r w:rsidR="00D01478">
        <w:t xml:space="preserve">a </w:t>
      </w:r>
      <w:r>
        <w:t xml:space="preserve"> presbitérium</w:t>
      </w:r>
      <w:proofErr w:type="gramEnd"/>
      <w:r w:rsidR="00D01478">
        <w:t xml:space="preserve"> feladata. A presbitérium határozata tartalmazza a leltározási feladatokat, a leltározás kezdő- és záró időpontját, a leltár fordulónapját, a leltározó bizottság névsorát</w:t>
      </w:r>
      <w:r w:rsidR="008226F1">
        <w:t xml:space="preserve">. A leltározó bizottság </w:t>
      </w:r>
      <w:r w:rsidR="00D01478">
        <w:t>tagjai: lelkész, felügyelő, számvevőszék- és a pre</w:t>
      </w:r>
      <w:r w:rsidR="00B23AA5">
        <w:t>s</w:t>
      </w:r>
      <w:r w:rsidR="00D01478">
        <w:t>bitérium megbízo</w:t>
      </w:r>
      <w:r w:rsidR="008226F1">
        <w:t>tt tagjai.</w:t>
      </w:r>
    </w:p>
    <w:p w:rsidR="008226F1" w:rsidRDefault="008226F1" w:rsidP="004D7BAC">
      <w:pPr>
        <w:jc w:val="both"/>
      </w:pPr>
      <w:r>
        <w:rPr>
          <w:b/>
        </w:rPr>
        <w:t xml:space="preserve">11.§ </w:t>
      </w:r>
      <w:r>
        <w:t>A leltárellenőrzés célja a leltárral szemben támasztott követelmények (6.§,7.§) betartása, a bizonylatok tartalmi és formai megfelelőség</w:t>
      </w:r>
      <w:r w:rsidR="0025446B">
        <w:t>ének, az eszköz- és forrás értékelések</w:t>
      </w:r>
      <w:r>
        <w:t xml:space="preserve"> szabályszerűség</w:t>
      </w:r>
      <w:r w:rsidR="0025446B">
        <w:t>ének biztosítása</w:t>
      </w:r>
      <w:r>
        <w:t>.</w:t>
      </w:r>
      <w:r w:rsidR="0025446B">
        <w:t xml:space="preserve"> </w:t>
      </w:r>
    </w:p>
    <w:p w:rsidR="004D7BAC" w:rsidRDefault="004D7BAC" w:rsidP="004D7BAC">
      <w:pPr>
        <w:jc w:val="both"/>
        <w:rPr>
          <w:b/>
        </w:rPr>
      </w:pPr>
    </w:p>
    <w:p w:rsidR="0025446B" w:rsidRDefault="0025446B" w:rsidP="004D7BAC">
      <w:pPr>
        <w:jc w:val="both"/>
        <w:rPr>
          <w:b/>
        </w:rPr>
      </w:pPr>
      <w:r>
        <w:rPr>
          <w:b/>
        </w:rPr>
        <w:t>A dokumentáció megőrzési kötelezettsége</w:t>
      </w:r>
    </w:p>
    <w:p w:rsidR="0025446B" w:rsidRPr="0025446B" w:rsidRDefault="0025446B" w:rsidP="004D7BAC">
      <w:pPr>
        <w:jc w:val="both"/>
      </w:pPr>
      <w:r>
        <w:rPr>
          <w:b/>
        </w:rPr>
        <w:t xml:space="preserve">12.§ </w:t>
      </w:r>
      <w:r>
        <w:t>A zárómérleg alátámasztásául, annak mellékleteként a leltár dokumentumait legalább nyolc évig meg kell őrizni.</w:t>
      </w:r>
    </w:p>
    <w:p w:rsidR="0025446B" w:rsidRPr="0025446B" w:rsidRDefault="0025446B" w:rsidP="004D7BAC">
      <w:pPr>
        <w:jc w:val="both"/>
        <w:rPr>
          <w:b/>
        </w:rPr>
      </w:pPr>
    </w:p>
    <w:p w:rsidR="00CC257F" w:rsidRDefault="00CC257F" w:rsidP="004D7BAC">
      <w:pPr>
        <w:jc w:val="both"/>
        <w:rPr>
          <w:b/>
          <w:sz w:val="32"/>
          <w:szCs w:val="32"/>
        </w:rPr>
      </w:pPr>
    </w:p>
    <w:p w:rsidR="0025446B" w:rsidRDefault="0025446B" w:rsidP="004D7B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Selejtezés</w:t>
      </w:r>
    </w:p>
    <w:p w:rsidR="004D7BAC" w:rsidRDefault="004D7BAC" w:rsidP="004D7BAC">
      <w:pPr>
        <w:jc w:val="both"/>
        <w:rPr>
          <w:b/>
        </w:rPr>
      </w:pPr>
    </w:p>
    <w:p w:rsidR="004D7BAC" w:rsidRDefault="004D7BAC" w:rsidP="004D7BAC">
      <w:pPr>
        <w:jc w:val="both"/>
        <w:rPr>
          <w:b/>
        </w:rPr>
      </w:pPr>
    </w:p>
    <w:p w:rsidR="0025446B" w:rsidRDefault="0025446B" w:rsidP="004D7BAC">
      <w:pPr>
        <w:jc w:val="both"/>
        <w:rPr>
          <w:b/>
        </w:rPr>
      </w:pPr>
      <w:r>
        <w:rPr>
          <w:b/>
        </w:rPr>
        <w:t xml:space="preserve"> </w:t>
      </w:r>
      <w:r w:rsidRPr="0025446B">
        <w:rPr>
          <w:b/>
        </w:rPr>
        <w:t>Eszközök és iratok selejtezése</w:t>
      </w:r>
    </w:p>
    <w:p w:rsidR="0025446B" w:rsidRDefault="0025446B" w:rsidP="004D7BAC">
      <w:pPr>
        <w:jc w:val="both"/>
      </w:pPr>
      <w:r>
        <w:rPr>
          <w:b/>
        </w:rPr>
        <w:t xml:space="preserve">13.§ </w:t>
      </w:r>
      <w:r>
        <w:t xml:space="preserve">Az Egyházközség tulajdonát képező bármilyen eszköz selejtezéséről a Presbitérium dönt az </w:t>
      </w:r>
      <w:r w:rsidR="002F4DCD">
        <w:t>Elnökség vagy a Leltározási bizottság előterjesztése alapján.</w:t>
      </w:r>
    </w:p>
    <w:p w:rsidR="002F4DCD" w:rsidRDefault="002F4DCD" w:rsidP="004D7BAC">
      <w:pPr>
        <w:jc w:val="both"/>
      </w:pPr>
      <w:r>
        <w:rPr>
          <w:b/>
        </w:rPr>
        <w:t xml:space="preserve">14.§ </w:t>
      </w:r>
      <w:r>
        <w:t>Selejtezés előtt a szóban forgó eszköz – az egyházközségben betöltendő feladatát tekintve - használhatatlanságáról kell meggyőződni, majd kezdeményezni értékesítését. A használhatatlan és nem értékesíthető eszközök megsemmisítésre kerülnek.</w:t>
      </w:r>
    </w:p>
    <w:p w:rsidR="002F4DCD" w:rsidRDefault="002F4DCD" w:rsidP="004D7BAC">
      <w:pPr>
        <w:jc w:val="both"/>
      </w:pPr>
      <w:r>
        <w:rPr>
          <w:b/>
        </w:rPr>
        <w:t xml:space="preserve">15.§ </w:t>
      </w:r>
      <w:r w:rsidR="00A84217">
        <w:t>Amennyiben az eszköz feleslegessé válása miatt kerül selejtezésre és értékesítésre sincs lehetőség, akkor törekedni kell az eszköz jótékony célú tovább – hasznosítására.</w:t>
      </w:r>
    </w:p>
    <w:p w:rsidR="00A84217" w:rsidRDefault="00A84217" w:rsidP="004D7BAC">
      <w:pPr>
        <w:jc w:val="both"/>
      </w:pPr>
      <w:r>
        <w:rPr>
          <w:b/>
        </w:rPr>
        <w:t xml:space="preserve">16.§ </w:t>
      </w:r>
      <w:r>
        <w:t xml:space="preserve">Nem selejtezhetők az Egyházközség tulajdonában levő kegytárgyak, anyakönyvek, </w:t>
      </w:r>
      <w:proofErr w:type="spellStart"/>
      <w:r>
        <w:t>múzeális</w:t>
      </w:r>
      <w:proofErr w:type="spellEnd"/>
      <w:r>
        <w:t xml:space="preserve"> értékű eszközök.</w:t>
      </w:r>
    </w:p>
    <w:p w:rsidR="00A84217" w:rsidRDefault="00A84217" w:rsidP="004D7BAC">
      <w:pPr>
        <w:jc w:val="both"/>
      </w:pPr>
      <w:r>
        <w:rPr>
          <w:b/>
        </w:rPr>
        <w:t xml:space="preserve">17.§ </w:t>
      </w:r>
      <w:r>
        <w:t>Az eszközök selejtezéséről minden esetben jegyzőkönyvet kell készíteni.</w:t>
      </w:r>
      <w:r w:rsidR="00B23AA5">
        <w:t xml:space="preserve"> </w:t>
      </w:r>
      <w:proofErr w:type="gramStart"/>
      <w:r>
        <w:t>A</w:t>
      </w:r>
      <w:proofErr w:type="gramEnd"/>
      <w:r>
        <w:t xml:space="preserve"> jegyzőkönyv tartalmazza a selejtezésre kerülő eszköz:</w:t>
      </w:r>
    </w:p>
    <w:p w:rsidR="00A84217" w:rsidRDefault="00A84217" w:rsidP="004D7BAC">
      <w:pPr>
        <w:spacing w:after="0"/>
        <w:jc w:val="both"/>
      </w:pPr>
      <w:r>
        <w:t>- leltári számát,</w:t>
      </w:r>
    </w:p>
    <w:p w:rsidR="00A84217" w:rsidRDefault="00A84217" w:rsidP="004D7BAC">
      <w:pPr>
        <w:spacing w:after="0"/>
        <w:jc w:val="both"/>
      </w:pPr>
      <w:r>
        <w:t>- megnevezését, leírását,</w:t>
      </w:r>
    </w:p>
    <w:p w:rsidR="00A84217" w:rsidRDefault="00A84217" w:rsidP="004D7BAC">
      <w:pPr>
        <w:spacing w:after="0"/>
        <w:jc w:val="both"/>
      </w:pPr>
      <w:r>
        <w:t>- az Egyházközség tulajdonába kerülés dátumát (amennyiben ismert),</w:t>
      </w:r>
    </w:p>
    <w:p w:rsidR="00A84217" w:rsidRDefault="00A84217" w:rsidP="004D7BAC">
      <w:pPr>
        <w:spacing w:after="0"/>
        <w:jc w:val="both"/>
      </w:pPr>
      <w:r>
        <w:t>- betöltött feladatát,</w:t>
      </w:r>
    </w:p>
    <w:p w:rsidR="00A84217" w:rsidRDefault="00A84217" w:rsidP="004D7BAC">
      <w:pPr>
        <w:spacing w:after="0"/>
        <w:jc w:val="both"/>
      </w:pPr>
      <w:r>
        <w:t>- a selejtezés okát,</w:t>
      </w:r>
    </w:p>
    <w:p w:rsidR="00A84217" w:rsidRDefault="00A84217" w:rsidP="004D7BAC">
      <w:pPr>
        <w:spacing w:after="0"/>
        <w:jc w:val="both"/>
      </w:pPr>
      <w:r>
        <w:t>- további sorsát.</w:t>
      </w:r>
    </w:p>
    <w:p w:rsidR="00A84217" w:rsidRPr="00A84217" w:rsidRDefault="00A84217" w:rsidP="004D7BAC">
      <w:pPr>
        <w:jc w:val="both"/>
        <w:rPr>
          <w:sz w:val="32"/>
          <w:szCs w:val="32"/>
        </w:rPr>
      </w:pPr>
    </w:p>
    <w:p w:rsidR="00CC257F" w:rsidRPr="008C2616" w:rsidRDefault="00CC257F" w:rsidP="004D7BAC">
      <w:pPr>
        <w:jc w:val="both"/>
        <w:rPr>
          <w:i/>
        </w:rPr>
      </w:pPr>
    </w:p>
    <w:p w:rsidR="00CC257F" w:rsidRDefault="00CC257F" w:rsidP="004D7BAC">
      <w:pPr>
        <w:jc w:val="both"/>
      </w:pPr>
    </w:p>
    <w:p w:rsidR="00CC257F" w:rsidRDefault="00CC257F" w:rsidP="004D7BAC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CC257F" w:rsidRDefault="00CC257F" w:rsidP="00F152CE">
      <w:pPr>
        <w:jc w:val="both"/>
      </w:pPr>
    </w:p>
    <w:p w:rsidR="007A48FF" w:rsidRDefault="007A48FF" w:rsidP="007A48FF">
      <w:pPr>
        <w:tabs>
          <w:tab w:val="left" w:pos="2520"/>
        </w:tabs>
        <w:ind w:left="2520" w:hanging="2520"/>
      </w:pPr>
    </w:p>
    <w:p w:rsidR="00621273" w:rsidRPr="00C00293" w:rsidRDefault="00621273" w:rsidP="00621273">
      <w:pPr>
        <w:jc w:val="both"/>
        <w:rPr>
          <w:b/>
          <w:sz w:val="28"/>
          <w:szCs w:val="28"/>
        </w:rPr>
      </w:pPr>
    </w:p>
    <w:sectPr w:rsidR="00621273" w:rsidRPr="00C00293" w:rsidSect="00C840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19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237" w:rsidRDefault="00A12237" w:rsidP="00EF305B">
      <w:pPr>
        <w:spacing w:after="0" w:line="240" w:lineRule="auto"/>
      </w:pPr>
      <w:r>
        <w:separator/>
      </w:r>
    </w:p>
  </w:endnote>
  <w:endnote w:type="continuationSeparator" w:id="0">
    <w:p w:rsidR="00A12237" w:rsidRDefault="00A12237" w:rsidP="00EF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5707"/>
      <w:docPartObj>
        <w:docPartGallery w:val="Page Numbers (Bottom of Page)"/>
        <w:docPartUnique/>
      </w:docPartObj>
    </w:sdtPr>
    <w:sdtContent>
      <w:p w:rsidR="0019355A" w:rsidRDefault="00706C3E">
        <w:pPr>
          <w:pStyle w:val="llb"/>
        </w:pPr>
        <w:r>
          <w:fldChar w:fldCharType="begin"/>
        </w:r>
        <w:r w:rsidR="0019355A">
          <w:instrText xml:space="preserve"> PAGE   \* MERGEFORMAT </w:instrText>
        </w:r>
        <w:r>
          <w:fldChar w:fldCharType="separate"/>
        </w:r>
        <w:r w:rsidR="00B23AA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355A" w:rsidRDefault="0019355A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8103475"/>
      <w:docPartObj>
        <w:docPartGallery w:val="Page Numbers (Bottom of Page)"/>
        <w:docPartUnique/>
      </w:docPartObj>
    </w:sdtPr>
    <w:sdtContent>
      <w:p w:rsidR="0019355A" w:rsidRDefault="00706C3E">
        <w:pPr>
          <w:pStyle w:val="llb"/>
          <w:jc w:val="right"/>
        </w:pPr>
        <w:r>
          <w:fldChar w:fldCharType="begin"/>
        </w:r>
        <w:r w:rsidR="0019355A">
          <w:instrText xml:space="preserve"> PAGE   \* MERGEFORMAT </w:instrText>
        </w:r>
        <w:r>
          <w:fldChar w:fldCharType="separate"/>
        </w:r>
        <w:r w:rsidR="00B23AA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9355A" w:rsidRDefault="0019355A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5A" w:rsidRDefault="0019355A" w:rsidP="005025ED">
    <w:pPr>
      <w:pStyle w:val="llb"/>
      <w:pBdr>
        <w:top w:val="single" w:sz="4" w:space="1" w:color="auto"/>
      </w:pBdr>
    </w:pPr>
    <w:r>
      <w:t>A Bokodi Evangélikus Eg</w:t>
    </w:r>
    <w:r w:rsidR="00F505D0">
      <w:t xml:space="preserve">yházközség presbitériuma a </w:t>
    </w:r>
    <w:proofErr w:type="spellStart"/>
    <w:r w:rsidR="00F505D0">
      <w:t>Pü</w:t>
    </w:r>
    <w:proofErr w:type="spellEnd"/>
    <w:r w:rsidR="00F505D0">
      <w:t xml:space="preserve"> </w:t>
    </w:r>
    <w:proofErr w:type="gramStart"/>
    <w:r w:rsidR="00F505D0">
      <w:t>- …</w:t>
    </w:r>
    <w:proofErr w:type="gramEnd"/>
    <w:r w:rsidR="00F505D0">
      <w:t>………………..</w:t>
    </w:r>
    <w:bookmarkStart w:id="0" w:name="_GoBack"/>
    <w:bookmarkEnd w:id="0"/>
    <w:r>
      <w:t>sz. határozatával fogadta el.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237" w:rsidRDefault="00A12237" w:rsidP="00EF305B">
      <w:pPr>
        <w:spacing w:after="0" w:line="240" w:lineRule="auto"/>
      </w:pPr>
      <w:r>
        <w:separator/>
      </w:r>
    </w:p>
  </w:footnote>
  <w:footnote w:type="continuationSeparator" w:id="0">
    <w:p w:rsidR="00A12237" w:rsidRDefault="00A12237" w:rsidP="00EF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D0" w:rsidRDefault="00F505D0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D0" w:rsidRDefault="00F505D0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5A" w:rsidRDefault="0019355A" w:rsidP="00481DFD">
    <w:pPr>
      <w:pStyle w:val="lfej"/>
      <w:ind w:left="-480"/>
    </w:pPr>
  </w:p>
  <w:p w:rsidR="0019355A" w:rsidRDefault="00706C3E" w:rsidP="00481DFD">
    <w:pPr>
      <w:pStyle w:val="lfej"/>
      <w:tabs>
        <w:tab w:val="clear" w:pos="4536"/>
        <w:tab w:val="clear" w:pos="9072"/>
      </w:tabs>
      <w:ind w:left="-480"/>
    </w:pPr>
    <w:r>
      <w:rPr>
        <w:noProof/>
        <w:lang w:eastAsia="hu-HU"/>
      </w:rPr>
      <w:pict>
        <v:rect id="Rectangle 1" o:spid="_x0000_s4098" style="position:absolute;left:0;text-align:left;margin-left:22.9pt;margin-top:9.15pt;width:388.5pt;height:7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" strokecolor="white [3212]" strokeweight="1.5pt">
          <v:textbox>
            <w:txbxContent>
              <w:p w:rsidR="004D6732" w:rsidRPr="00C52633" w:rsidRDefault="00760C18" w:rsidP="00653327">
                <w:pPr>
                  <w:spacing w:after="0"/>
                  <w:jc w:val="center"/>
                  <w:rPr>
                    <w:b/>
                    <w:sz w:val="48"/>
                    <w:szCs w:val="48"/>
                  </w:rPr>
                </w:pPr>
                <w:r>
                  <w:rPr>
                    <w:b/>
                    <w:sz w:val="48"/>
                    <w:szCs w:val="48"/>
                  </w:rPr>
                  <w:t>Bokodi</w:t>
                </w:r>
                <w:r w:rsidR="004D6732" w:rsidRPr="00C52633">
                  <w:rPr>
                    <w:b/>
                    <w:sz w:val="48"/>
                    <w:szCs w:val="48"/>
                  </w:rPr>
                  <w:t xml:space="preserve"> Evangélikus</w:t>
                </w:r>
              </w:p>
              <w:p w:rsidR="004D6732" w:rsidRPr="00C52633" w:rsidRDefault="004D6732" w:rsidP="00653327">
                <w:pPr>
                  <w:jc w:val="center"/>
                  <w:rPr>
                    <w:b/>
                    <w:sz w:val="48"/>
                    <w:szCs w:val="48"/>
                  </w:rPr>
                </w:pPr>
                <w:r w:rsidRPr="00C52633">
                  <w:rPr>
                    <w:b/>
                    <w:sz w:val="48"/>
                    <w:szCs w:val="48"/>
                  </w:rPr>
                  <w:t>Egyházközség</w:t>
                </w:r>
              </w:p>
            </w:txbxContent>
          </v:textbox>
        </v:rect>
      </w:pict>
    </w:r>
    <w:r>
      <w:pict>
        <v:rect id="_x0000_i1025" style="width:472.8pt;height:.05pt" o:hrpct="99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54206"/>
    <w:multiLevelType w:val="hybridMultilevel"/>
    <w:tmpl w:val="4AA40A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4542E"/>
    <w:multiLevelType w:val="hybridMultilevel"/>
    <w:tmpl w:val="68563E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AB206F"/>
    <w:multiLevelType w:val="hybridMultilevel"/>
    <w:tmpl w:val="0E9484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evenAndOddHeaders/>
  <w:drawingGridHorizontalSpacing w:val="120"/>
  <w:drawingGridVerticalSpacing w:val="181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152CE"/>
    <w:rsid w:val="00003D52"/>
    <w:rsid w:val="00005C25"/>
    <w:rsid w:val="0000696B"/>
    <w:rsid w:val="00023259"/>
    <w:rsid w:val="00031DEF"/>
    <w:rsid w:val="00032BEB"/>
    <w:rsid w:val="00033872"/>
    <w:rsid w:val="00036F6A"/>
    <w:rsid w:val="00037C45"/>
    <w:rsid w:val="000416E3"/>
    <w:rsid w:val="0004374D"/>
    <w:rsid w:val="000460D2"/>
    <w:rsid w:val="00054BC9"/>
    <w:rsid w:val="00055B48"/>
    <w:rsid w:val="00055E76"/>
    <w:rsid w:val="000678EA"/>
    <w:rsid w:val="000733E1"/>
    <w:rsid w:val="00074CBA"/>
    <w:rsid w:val="00076A2E"/>
    <w:rsid w:val="0008398E"/>
    <w:rsid w:val="00083EE5"/>
    <w:rsid w:val="00084726"/>
    <w:rsid w:val="0008564E"/>
    <w:rsid w:val="00091546"/>
    <w:rsid w:val="000922C1"/>
    <w:rsid w:val="00093F19"/>
    <w:rsid w:val="000946E7"/>
    <w:rsid w:val="00094C7A"/>
    <w:rsid w:val="000A2393"/>
    <w:rsid w:val="000A44CE"/>
    <w:rsid w:val="000A4870"/>
    <w:rsid w:val="000A58F9"/>
    <w:rsid w:val="000A7F17"/>
    <w:rsid w:val="000B42C5"/>
    <w:rsid w:val="000B5E17"/>
    <w:rsid w:val="000B6549"/>
    <w:rsid w:val="000C20F8"/>
    <w:rsid w:val="000D3337"/>
    <w:rsid w:val="000D546C"/>
    <w:rsid w:val="000D557A"/>
    <w:rsid w:val="000D562B"/>
    <w:rsid w:val="000D5BF0"/>
    <w:rsid w:val="000D7BE5"/>
    <w:rsid w:val="000E0EC8"/>
    <w:rsid w:val="00101F98"/>
    <w:rsid w:val="001107B8"/>
    <w:rsid w:val="0011422B"/>
    <w:rsid w:val="0011612A"/>
    <w:rsid w:val="001164AB"/>
    <w:rsid w:val="00116FC2"/>
    <w:rsid w:val="00117A1E"/>
    <w:rsid w:val="00127317"/>
    <w:rsid w:val="00143C73"/>
    <w:rsid w:val="00147C12"/>
    <w:rsid w:val="00151B0D"/>
    <w:rsid w:val="001548C6"/>
    <w:rsid w:val="00155902"/>
    <w:rsid w:val="0016282C"/>
    <w:rsid w:val="00164A32"/>
    <w:rsid w:val="00164AF9"/>
    <w:rsid w:val="00165D2D"/>
    <w:rsid w:val="00167691"/>
    <w:rsid w:val="00167DCC"/>
    <w:rsid w:val="00173ED4"/>
    <w:rsid w:val="00176773"/>
    <w:rsid w:val="00176A44"/>
    <w:rsid w:val="00181337"/>
    <w:rsid w:val="00182BD9"/>
    <w:rsid w:val="00182C3E"/>
    <w:rsid w:val="00183DB5"/>
    <w:rsid w:val="00184026"/>
    <w:rsid w:val="0018648E"/>
    <w:rsid w:val="00186D48"/>
    <w:rsid w:val="00190EE2"/>
    <w:rsid w:val="0019355A"/>
    <w:rsid w:val="00197EDE"/>
    <w:rsid w:val="001A318B"/>
    <w:rsid w:val="001B1811"/>
    <w:rsid w:val="001B613A"/>
    <w:rsid w:val="001C3929"/>
    <w:rsid w:val="001E1B55"/>
    <w:rsid w:val="001E5EF5"/>
    <w:rsid w:val="001F021A"/>
    <w:rsid w:val="001F0B38"/>
    <w:rsid w:val="001F4DD8"/>
    <w:rsid w:val="0020053B"/>
    <w:rsid w:val="0020082E"/>
    <w:rsid w:val="00203AC4"/>
    <w:rsid w:val="0020458C"/>
    <w:rsid w:val="00204D91"/>
    <w:rsid w:val="0020569E"/>
    <w:rsid w:val="00211E59"/>
    <w:rsid w:val="00217DB4"/>
    <w:rsid w:val="00220DF0"/>
    <w:rsid w:val="00222010"/>
    <w:rsid w:val="002224E4"/>
    <w:rsid w:val="00222F68"/>
    <w:rsid w:val="00222FED"/>
    <w:rsid w:val="00226E04"/>
    <w:rsid w:val="0023236A"/>
    <w:rsid w:val="002328EA"/>
    <w:rsid w:val="00232ECB"/>
    <w:rsid w:val="00233A21"/>
    <w:rsid w:val="00237C73"/>
    <w:rsid w:val="002403D2"/>
    <w:rsid w:val="00240FF2"/>
    <w:rsid w:val="00244D5F"/>
    <w:rsid w:val="0025446B"/>
    <w:rsid w:val="002578B3"/>
    <w:rsid w:val="002613CB"/>
    <w:rsid w:val="00261496"/>
    <w:rsid w:val="00264110"/>
    <w:rsid w:val="002667B7"/>
    <w:rsid w:val="002739F9"/>
    <w:rsid w:val="0027413F"/>
    <w:rsid w:val="0027480A"/>
    <w:rsid w:val="00277C31"/>
    <w:rsid w:val="00280DA0"/>
    <w:rsid w:val="00281D32"/>
    <w:rsid w:val="0028299A"/>
    <w:rsid w:val="00284AE6"/>
    <w:rsid w:val="00290EB5"/>
    <w:rsid w:val="00291A41"/>
    <w:rsid w:val="0029269B"/>
    <w:rsid w:val="002A45F4"/>
    <w:rsid w:val="002A4E59"/>
    <w:rsid w:val="002B080A"/>
    <w:rsid w:val="002B4078"/>
    <w:rsid w:val="002C046A"/>
    <w:rsid w:val="002C38D0"/>
    <w:rsid w:val="002C5B93"/>
    <w:rsid w:val="002D1452"/>
    <w:rsid w:val="002D5684"/>
    <w:rsid w:val="002E7654"/>
    <w:rsid w:val="002F33C9"/>
    <w:rsid w:val="002F4DCD"/>
    <w:rsid w:val="002F63B5"/>
    <w:rsid w:val="00300A2B"/>
    <w:rsid w:val="00302CE7"/>
    <w:rsid w:val="00303BF9"/>
    <w:rsid w:val="003159D3"/>
    <w:rsid w:val="003231E5"/>
    <w:rsid w:val="003233B3"/>
    <w:rsid w:val="00331688"/>
    <w:rsid w:val="00331EFA"/>
    <w:rsid w:val="003334A9"/>
    <w:rsid w:val="003371CB"/>
    <w:rsid w:val="00340E82"/>
    <w:rsid w:val="00346643"/>
    <w:rsid w:val="0034668D"/>
    <w:rsid w:val="00352C93"/>
    <w:rsid w:val="003547BC"/>
    <w:rsid w:val="00365B33"/>
    <w:rsid w:val="00365E85"/>
    <w:rsid w:val="00366710"/>
    <w:rsid w:val="003706CB"/>
    <w:rsid w:val="00373A0A"/>
    <w:rsid w:val="003758C6"/>
    <w:rsid w:val="0038032E"/>
    <w:rsid w:val="00380CB6"/>
    <w:rsid w:val="00381AD7"/>
    <w:rsid w:val="00383584"/>
    <w:rsid w:val="00387C1F"/>
    <w:rsid w:val="003921F4"/>
    <w:rsid w:val="003A058C"/>
    <w:rsid w:val="003C391C"/>
    <w:rsid w:val="003C3CC9"/>
    <w:rsid w:val="003D1197"/>
    <w:rsid w:val="003D2DD2"/>
    <w:rsid w:val="003D4815"/>
    <w:rsid w:val="003D64BF"/>
    <w:rsid w:val="003E02AC"/>
    <w:rsid w:val="003E1B6D"/>
    <w:rsid w:val="003E6F09"/>
    <w:rsid w:val="003F0F91"/>
    <w:rsid w:val="003F22B8"/>
    <w:rsid w:val="003F4650"/>
    <w:rsid w:val="003F48BA"/>
    <w:rsid w:val="003F62AF"/>
    <w:rsid w:val="00402909"/>
    <w:rsid w:val="0040457B"/>
    <w:rsid w:val="00404F8E"/>
    <w:rsid w:val="00406D91"/>
    <w:rsid w:val="0041041D"/>
    <w:rsid w:val="00413307"/>
    <w:rsid w:val="004151AF"/>
    <w:rsid w:val="00416F13"/>
    <w:rsid w:val="00420AD1"/>
    <w:rsid w:val="00425107"/>
    <w:rsid w:val="0042568A"/>
    <w:rsid w:val="00426C2C"/>
    <w:rsid w:val="004272DF"/>
    <w:rsid w:val="00430475"/>
    <w:rsid w:val="00430948"/>
    <w:rsid w:val="0043642D"/>
    <w:rsid w:val="004365A2"/>
    <w:rsid w:val="00443564"/>
    <w:rsid w:val="00444AF9"/>
    <w:rsid w:val="00444D58"/>
    <w:rsid w:val="00446E01"/>
    <w:rsid w:val="00450490"/>
    <w:rsid w:val="00455D1F"/>
    <w:rsid w:val="00461330"/>
    <w:rsid w:val="00463846"/>
    <w:rsid w:val="00464F13"/>
    <w:rsid w:val="00467C4F"/>
    <w:rsid w:val="00480FDF"/>
    <w:rsid w:val="00481DFD"/>
    <w:rsid w:val="00481F15"/>
    <w:rsid w:val="00494D3A"/>
    <w:rsid w:val="004A073A"/>
    <w:rsid w:val="004A0EA4"/>
    <w:rsid w:val="004B06AA"/>
    <w:rsid w:val="004B13E8"/>
    <w:rsid w:val="004B2EE4"/>
    <w:rsid w:val="004B3DA8"/>
    <w:rsid w:val="004B4E01"/>
    <w:rsid w:val="004B50D1"/>
    <w:rsid w:val="004B70A5"/>
    <w:rsid w:val="004B7A1B"/>
    <w:rsid w:val="004C1D20"/>
    <w:rsid w:val="004C43BF"/>
    <w:rsid w:val="004C50FF"/>
    <w:rsid w:val="004C642A"/>
    <w:rsid w:val="004C6EE2"/>
    <w:rsid w:val="004D08CF"/>
    <w:rsid w:val="004D1E1D"/>
    <w:rsid w:val="004D267B"/>
    <w:rsid w:val="004D26D7"/>
    <w:rsid w:val="004D4697"/>
    <w:rsid w:val="004D6732"/>
    <w:rsid w:val="004D7BAC"/>
    <w:rsid w:val="004D7F3B"/>
    <w:rsid w:val="004E3C42"/>
    <w:rsid w:val="004F275B"/>
    <w:rsid w:val="00501366"/>
    <w:rsid w:val="005018B2"/>
    <w:rsid w:val="005019DB"/>
    <w:rsid w:val="00502482"/>
    <w:rsid w:val="005025ED"/>
    <w:rsid w:val="00504174"/>
    <w:rsid w:val="005041B3"/>
    <w:rsid w:val="00506D06"/>
    <w:rsid w:val="00507709"/>
    <w:rsid w:val="0051517B"/>
    <w:rsid w:val="00515DD9"/>
    <w:rsid w:val="005164A9"/>
    <w:rsid w:val="00516657"/>
    <w:rsid w:val="00522F4F"/>
    <w:rsid w:val="00523B9A"/>
    <w:rsid w:val="005257D0"/>
    <w:rsid w:val="005333B2"/>
    <w:rsid w:val="00540CF5"/>
    <w:rsid w:val="00540F4A"/>
    <w:rsid w:val="00542201"/>
    <w:rsid w:val="00542823"/>
    <w:rsid w:val="00544716"/>
    <w:rsid w:val="005459D5"/>
    <w:rsid w:val="00557DE0"/>
    <w:rsid w:val="00563D50"/>
    <w:rsid w:val="0056483D"/>
    <w:rsid w:val="00564E14"/>
    <w:rsid w:val="00564F58"/>
    <w:rsid w:val="00571EC8"/>
    <w:rsid w:val="00586FD8"/>
    <w:rsid w:val="00594B43"/>
    <w:rsid w:val="00596A36"/>
    <w:rsid w:val="005972AE"/>
    <w:rsid w:val="00597C9B"/>
    <w:rsid w:val="005A46CA"/>
    <w:rsid w:val="005B2759"/>
    <w:rsid w:val="005B3112"/>
    <w:rsid w:val="005C1A3B"/>
    <w:rsid w:val="005C2D15"/>
    <w:rsid w:val="005C5A88"/>
    <w:rsid w:val="005C6BFC"/>
    <w:rsid w:val="005C7E02"/>
    <w:rsid w:val="005D1C62"/>
    <w:rsid w:val="005D5E94"/>
    <w:rsid w:val="005D69DB"/>
    <w:rsid w:val="005D6E2C"/>
    <w:rsid w:val="005E1BDF"/>
    <w:rsid w:val="005E274C"/>
    <w:rsid w:val="00601B25"/>
    <w:rsid w:val="00603775"/>
    <w:rsid w:val="006037CF"/>
    <w:rsid w:val="0061122C"/>
    <w:rsid w:val="00615673"/>
    <w:rsid w:val="00617DF9"/>
    <w:rsid w:val="00621273"/>
    <w:rsid w:val="006266A4"/>
    <w:rsid w:val="0063507A"/>
    <w:rsid w:val="006423AF"/>
    <w:rsid w:val="0064481C"/>
    <w:rsid w:val="00644D16"/>
    <w:rsid w:val="00646919"/>
    <w:rsid w:val="0065298E"/>
    <w:rsid w:val="00653327"/>
    <w:rsid w:val="00656F23"/>
    <w:rsid w:val="0065783F"/>
    <w:rsid w:val="006610F2"/>
    <w:rsid w:val="0066205B"/>
    <w:rsid w:val="00665FD5"/>
    <w:rsid w:val="006665E1"/>
    <w:rsid w:val="0067002A"/>
    <w:rsid w:val="006809BC"/>
    <w:rsid w:val="006831FC"/>
    <w:rsid w:val="0068384C"/>
    <w:rsid w:val="00683DF0"/>
    <w:rsid w:val="00685CD6"/>
    <w:rsid w:val="0069190A"/>
    <w:rsid w:val="0069609B"/>
    <w:rsid w:val="006A74AA"/>
    <w:rsid w:val="006B0AC1"/>
    <w:rsid w:val="006B13BA"/>
    <w:rsid w:val="006B224E"/>
    <w:rsid w:val="006B4276"/>
    <w:rsid w:val="006B49EE"/>
    <w:rsid w:val="006B5C12"/>
    <w:rsid w:val="006C34EC"/>
    <w:rsid w:val="006D23C9"/>
    <w:rsid w:val="006D2527"/>
    <w:rsid w:val="006D5EE1"/>
    <w:rsid w:val="006E08E7"/>
    <w:rsid w:val="00704E78"/>
    <w:rsid w:val="007053AD"/>
    <w:rsid w:val="00706C3E"/>
    <w:rsid w:val="00710B80"/>
    <w:rsid w:val="007127EC"/>
    <w:rsid w:val="00727209"/>
    <w:rsid w:val="0072728A"/>
    <w:rsid w:val="007323CC"/>
    <w:rsid w:val="0073410A"/>
    <w:rsid w:val="00743F74"/>
    <w:rsid w:val="00746F86"/>
    <w:rsid w:val="00760C18"/>
    <w:rsid w:val="00766EE2"/>
    <w:rsid w:val="00772A74"/>
    <w:rsid w:val="0077538F"/>
    <w:rsid w:val="007867C5"/>
    <w:rsid w:val="00791887"/>
    <w:rsid w:val="00794D7D"/>
    <w:rsid w:val="007A1F66"/>
    <w:rsid w:val="007A21A8"/>
    <w:rsid w:val="007A23F2"/>
    <w:rsid w:val="007A306E"/>
    <w:rsid w:val="007A48FF"/>
    <w:rsid w:val="007A6E2D"/>
    <w:rsid w:val="007B1DAD"/>
    <w:rsid w:val="007B559A"/>
    <w:rsid w:val="007C7BB8"/>
    <w:rsid w:val="007D15D7"/>
    <w:rsid w:val="007D4884"/>
    <w:rsid w:val="007D741C"/>
    <w:rsid w:val="007D7E49"/>
    <w:rsid w:val="007E6ACF"/>
    <w:rsid w:val="007F22A5"/>
    <w:rsid w:val="007F3340"/>
    <w:rsid w:val="00801865"/>
    <w:rsid w:val="0080731E"/>
    <w:rsid w:val="0081465C"/>
    <w:rsid w:val="00816AD3"/>
    <w:rsid w:val="008226F1"/>
    <w:rsid w:val="00822F96"/>
    <w:rsid w:val="0082703D"/>
    <w:rsid w:val="008271BF"/>
    <w:rsid w:val="00842222"/>
    <w:rsid w:val="00846AAF"/>
    <w:rsid w:val="00846C99"/>
    <w:rsid w:val="008570B5"/>
    <w:rsid w:val="00860730"/>
    <w:rsid w:val="008619CB"/>
    <w:rsid w:val="008677C9"/>
    <w:rsid w:val="00871507"/>
    <w:rsid w:val="008720E8"/>
    <w:rsid w:val="00876CE7"/>
    <w:rsid w:val="00877A07"/>
    <w:rsid w:val="0088244B"/>
    <w:rsid w:val="008832BE"/>
    <w:rsid w:val="00883EDB"/>
    <w:rsid w:val="00887BC1"/>
    <w:rsid w:val="008A66BC"/>
    <w:rsid w:val="008B1B40"/>
    <w:rsid w:val="008B3D0D"/>
    <w:rsid w:val="008B4FAA"/>
    <w:rsid w:val="008B50C2"/>
    <w:rsid w:val="008B5841"/>
    <w:rsid w:val="008B5FC7"/>
    <w:rsid w:val="008C2616"/>
    <w:rsid w:val="008C2EA9"/>
    <w:rsid w:val="008C6578"/>
    <w:rsid w:val="008D1B3B"/>
    <w:rsid w:val="008D51A1"/>
    <w:rsid w:val="008D7CAD"/>
    <w:rsid w:val="008E2E92"/>
    <w:rsid w:val="008E3F33"/>
    <w:rsid w:val="008E5A94"/>
    <w:rsid w:val="008F25D0"/>
    <w:rsid w:val="00906E97"/>
    <w:rsid w:val="009077F4"/>
    <w:rsid w:val="00921582"/>
    <w:rsid w:val="009234AB"/>
    <w:rsid w:val="0092507B"/>
    <w:rsid w:val="00926AC0"/>
    <w:rsid w:val="00936096"/>
    <w:rsid w:val="0094269C"/>
    <w:rsid w:val="009478C1"/>
    <w:rsid w:val="009545AC"/>
    <w:rsid w:val="00954A60"/>
    <w:rsid w:val="00956C66"/>
    <w:rsid w:val="009601AC"/>
    <w:rsid w:val="00964DD0"/>
    <w:rsid w:val="00970A4B"/>
    <w:rsid w:val="0097337B"/>
    <w:rsid w:val="00981094"/>
    <w:rsid w:val="00982CD0"/>
    <w:rsid w:val="00983A32"/>
    <w:rsid w:val="00984143"/>
    <w:rsid w:val="0098525F"/>
    <w:rsid w:val="00987C26"/>
    <w:rsid w:val="009936A0"/>
    <w:rsid w:val="00994943"/>
    <w:rsid w:val="009A665A"/>
    <w:rsid w:val="009B56D1"/>
    <w:rsid w:val="009B5906"/>
    <w:rsid w:val="009B658B"/>
    <w:rsid w:val="009C3790"/>
    <w:rsid w:val="009C46C6"/>
    <w:rsid w:val="009C507F"/>
    <w:rsid w:val="009C59D0"/>
    <w:rsid w:val="009D5AC8"/>
    <w:rsid w:val="009D6D0D"/>
    <w:rsid w:val="009E383C"/>
    <w:rsid w:val="009E49C5"/>
    <w:rsid w:val="009E4E06"/>
    <w:rsid w:val="009E6768"/>
    <w:rsid w:val="009E790C"/>
    <w:rsid w:val="009F15B5"/>
    <w:rsid w:val="009F2072"/>
    <w:rsid w:val="009F2D1B"/>
    <w:rsid w:val="009F7F9E"/>
    <w:rsid w:val="00A12237"/>
    <w:rsid w:val="00A20FAB"/>
    <w:rsid w:val="00A22D8C"/>
    <w:rsid w:val="00A24C24"/>
    <w:rsid w:val="00A24E1C"/>
    <w:rsid w:val="00A32703"/>
    <w:rsid w:val="00A34C0C"/>
    <w:rsid w:val="00A42F39"/>
    <w:rsid w:val="00A43F39"/>
    <w:rsid w:val="00A50FF3"/>
    <w:rsid w:val="00A5161E"/>
    <w:rsid w:val="00A612B2"/>
    <w:rsid w:val="00A661C4"/>
    <w:rsid w:val="00A67A82"/>
    <w:rsid w:val="00A70E45"/>
    <w:rsid w:val="00A76BF9"/>
    <w:rsid w:val="00A771D5"/>
    <w:rsid w:val="00A81F03"/>
    <w:rsid w:val="00A840A1"/>
    <w:rsid w:val="00A84217"/>
    <w:rsid w:val="00A93D46"/>
    <w:rsid w:val="00A945BA"/>
    <w:rsid w:val="00A9493D"/>
    <w:rsid w:val="00A97DEC"/>
    <w:rsid w:val="00AA18EE"/>
    <w:rsid w:val="00AA36FE"/>
    <w:rsid w:val="00AA3C50"/>
    <w:rsid w:val="00AA5A57"/>
    <w:rsid w:val="00AB6EEE"/>
    <w:rsid w:val="00AB7F36"/>
    <w:rsid w:val="00AC6865"/>
    <w:rsid w:val="00AD169F"/>
    <w:rsid w:val="00AD2B17"/>
    <w:rsid w:val="00AD3296"/>
    <w:rsid w:val="00AD5478"/>
    <w:rsid w:val="00AE35B6"/>
    <w:rsid w:val="00AE4064"/>
    <w:rsid w:val="00AF45DD"/>
    <w:rsid w:val="00B00ECC"/>
    <w:rsid w:val="00B037B3"/>
    <w:rsid w:val="00B06D60"/>
    <w:rsid w:val="00B15650"/>
    <w:rsid w:val="00B1627C"/>
    <w:rsid w:val="00B16284"/>
    <w:rsid w:val="00B215B5"/>
    <w:rsid w:val="00B23AA5"/>
    <w:rsid w:val="00B248F9"/>
    <w:rsid w:val="00B3104A"/>
    <w:rsid w:val="00B46FC5"/>
    <w:rsid w:val="00B47B36"/>
    <w:rsid w:val="00B569AA"/>
    <w:rsid w:val="00B711E6"/>
    <w:rsid w:val="00B72C94"/>
    <w:rsid w:val="00B82DD6"/>
    <w:rsid w:val="00B92109"/>
    <w:rsid w:val="00B93E48"/>
    <w:rsid w:val="00B97E41"/>
    <w:rsid w:val="00BA46EB"/>
    <w:rsid w:val="00BB162F"/>
    <w:rsid w:val="00BB1648"/>
    <w:rsid w:val="00BB21C0"/>
    <w:rsid w:val="00BB43BD"/>
    <w:rsid w:val="00BB4C25"/>
    <w:rsid w:val="00BC0187"/>
    <w:rsid w:val="00BC02D0"/>
    <w:rsid w:val="00BC1581"/>
    <w:rsid w:val="00BD6788"/>
    <w:rsid w:val="00BE2388"/>
    <w:rsid w:val="00BE38C9"/>
    <w:rsid w:val="00BE3C9C"/>
    <w:rsid w:val="00BF6327"/>
    <w:rsid w:val="00C00293"/>
    <w:rsid w:val="00C10EB7"/>
    <w:rsid w:val="00C12579"/>
    <w:rsid w:val="00C30745"/>
    <w:rsid w:val="00C339A4"/>
    <w:rsid w:val="00C354A0"/>
    <w:rsid w:val="00C3624B"/>
    <w:rsid w:val="00C445AF"/>
    <w:rsid w:val="00C446B1"/>
    <w:rsid w:val="00C4668D"/>
    <w:rsid w:val="00C52633"/>
    <w:rsid w:val="00C531FE"/>
    <w:rsid w:val="00C550C7"/>
    <w:rsid w:val="00C65BFF"/>
    <w:rsid w:val="00C7272A"/>
    <w:rsid w:val="00C7290F"/>
    <w:rsid w:val="00C75BE9"/>
    <w:rsid w:val="00C775C9"/>
    <w:rsid w:val="00C815AC"/>
    <w:rsid w:val="00C8261A"/>
    <w:rsid w:val="00C84022"/>
    <w:rsid w:val="00C859C8"/>
    <w:rsid w:val="00C8708B"/>
    <w:rsid w:val="00C870A8"/>
    <w:rsid w:val="00C91C28"/>
    <w:rsid w:val="00C948AF"/>
    <w:rsid w:val="00C97B74"/>
    <w:rsid w:val="00CA103E"/>
    <w:rsid w:val="00CA10AC"/>
    <w:rsid w:val="00CA2970"/>
    <w:rsid w:val="00CA4013"/>
    <w:rsid w:val="00CB121A"/>
    <w:rsid w:val="00CB1C7C"/>
    <w:rsid w:val="00CB7CEC"/>
    <w:rsid w:val="00CC257F"/>
    <w:rsid w:val="00CC30D4"/>
    <w:rsid w:val="00CC3990"/>
    <w:rsid w:val="00CC4668"/>
    <w:rsid w:val="00CC65DD"/>
    <w:rsid w:val="00CC799B"/>
    <w:rsid w:val="00CC7B97"/>
    <w:rsid w:val="00CD13C0"/>
    <w:rsid w:val="00CD156C"/>
    <w:rsid w:val="00CD44E5"/>
    <w:rsid w:val="00CE1D12"/>
    <w:rsid w:val="00CF0B72"/>
    <w:rsid w:val="00CF6BB4"/>
    <w:rsid w:val="00D001A4"/>
    <w:rsid w:val="00D01478"/>
    <w:rsid w:val="00D01BC1"/>
    <w:rsid w:val="00D03124"/>
    <w:rsid w:val="00D03803"/>
    <w:rsid w:val="00D07F56"/>
    <w:rsid w:val="00D210F5"/>
    <w:rsid w:val="00D263FF"/>
    <w:rsid w:val="00D3143B"/>
    <w:rsid w:val="00D3239E"/>
    <w:rsid w:val="00D32B00"/>
    <w:rsid w:val="00D36505"/>
    <w:rsid w:val="00D36C44"/>
    <w:rsid w:val="00D43A5C"/>
    <w:rsid w:val="00D4552E"/>
    <w:rsid w:val="00D50A26"/>
    <w:rsid w:val="00D522CA"/>
    <w:rsid w:val="00D54AF1"/>
    <w:rsid w:val="00D61037"/>
    <w:rsid w:val="00D633FC"/>
    <w:rsid w:val="00D64F8B"/>
    <w:rsid w:val="00D66582"/>
    <w:rsid w:val="00D705C0"/>
    <w:rsid w:val="00D70765"/>
    <w:rsid w:val="00D7203A"/>
    <w:rsid w:val="00D75D28"/>
    <w:rsid w:val="00D764AE"/>
    <w:rsid w:val="00D80B2E"/>
    <w:rsid w:val="00D81104"/>
    <w:rsid w:val="00D819D5"/>
    <w:rsid w:val="00D83704"/>
    <w:rsid w:val="00DA2A9B"/>
    <w:rsid w:val="00DA2B4C"/>
    <w:rsid w:val="00DA47DB"/>
    <w:rsid w:val="00DB5D1A"/>
    <w:rsid w:val="00DC0FEC"/>
    <w:rsid w:val="00DC6FA9"/>
    <w:rsid w:val="00DC779F"/>
    <w:rsid w:val="00DC7A2E"/>
    <w:rsid w:val="00DD1849"/>
    <w:rsid w:val="00DE3575"/>
    <w:rsid w:val="00DE4416"/>
    <w:rsid w:val="00DE6E78"/>
    <w:rsid w:val="00DE7F06"/>
    <w:rsid w:val="00DF11AC"/>
    <w:rsid w:val="00DF33B6"/>
    <w:rsid w:val="00DF4947"/>
    <w:rsid w:val="00E000F8"/>
    <w:rsid w:val="00E00802"/>
    <w:rsid w:val="00E00CBA"/>
    <w:rsid w:val="00E05A59"/>
    <w:rsid w:val="00E06C11"/>
    <w:rsid w:val="00E2064A"/>
    <w:rsid w:val="00E23A01"/>
    <w:rsid w:val="00E26D9A"/>
    <w:rsid w:val="00E31297"/>
    <w:rsid w:val="00E40CC0"/>
    <w:rsid w:val="00E43577"/>
    <w:rsid w:val="00E47514"/>
    <w:rsid w:val="00E503B3"/>
    <w:rsid w:val="00E50FBA"/>
    <w:rsid w:val="00E626C5"/>
    <w:rsid w:val="00E72800"/>
    <w:rsid w:val="00E74535"/>
    <w:rsid w:val="00E74A11"/>
    <w:rsid w:val="00E75B1A"/>
    <w:rsid w:val="00E77D8C"/>
    <w:rsid w:val="00E800A1"/>
    <w:rsid w:val="00E84A8F"/>
    <w:rsid w:val="00E8542E"/>
    <w:rsid w:val="00E91F82"/>
    <w:rsid w:val="00E924CE"/>
    <w:rsid w:val="00E93DFF"/>
    <w:rsid w:val="00E960CE"/>
    <w:rsid w:val="00EA4054"/>
    <w:rsid w:val="00EB1D30"/>
    <w:rsid w:val="00EB3EC6"/>
    <w:rsid w:val="00EB5E75"/>
    <w:rsid w:val="00EB63DE"/>
    <w:rsid w:val="00EB7467"/>
    <w:rsid w:val="00EB76EA"/>
    <w:rsid w:val="00EC58CD"/>
    <w:rsid w:val="00EC6C0E"/>
    <w:rsid w:val="00EC7786"/>
    <w:rsid w:val="00ED310B"/>
    <w:rsid w:val="00ED5271"/>
    <w:rsid w:val="00EE25BA"/>
    <w:rsid w:val="00EE4E07"/>
    <w:rsid w:val="00EE536E"/>
    <w:rsid w:val="00EF305B"/>
    <w:rsid w:val="00EF3C27"/>
    <w:rsid w:val="00EF7006"/>
    <w:rsid w:val="00F0066D"/>
    <w:rsid w:val="00F009CE"/>
    <w:rsid w:val="00F03DC1"/>
    <w:rsid w:val="00F054EF"/>
    <w:rsid w:val="00F06949"/>
    <w:rsid w:val="00F14D0A"/>
    <w:rsid w:val="00F14FDE"/>
    <w:rsid w:val="00F152CE"/>
    <w:rsid w:val="00F22C8F"/>
    <w:rsid w:val="00F23D2D"/>
    <w:rsid w:val="00F27BEB"/>
    <w:rsid w:val="00F32C05"/>
    <w:rsid w:val="00F37884"/>
    <w:rsid w:val="00F40986"/>
    <w:rsid w:val="00F505D0"/>
    <w:rsid w:val="00F6511C"/>
    <w:rsid w:val="00F73528"/>
    <w:rsid w:val="00F77F11"/>
    <w:rsid w:val="00F83206"/>
    <w:rsid w:val="00F854BD"/>
    <w:rsid w:val="00F862F7"/>
    <w:rsid w:val="00F87AA0"/>
    <w:rsid w:val="00FB78E6"/>
    <w:rsid w:val="00FC0866"/>
    <w:rsid w:val="00FC0AA2"/>
    <w:rsid w:val="00FC40F2"/>
    <w:rsid w:val="00FC5717"/>
    <w:rsid w:val="00FC77ED"/>
    <w:rsid w:val="00FD74E5"/>
    <w:rsid w:val="00FE480C"/>
    <w:rsid w:val="00FF0EEC"/>
    <w:rsid w:val="00FF2562"/>
    <w:rsid w:val="00FF29BA"/>
    <w:rsid w:val="00FF3774"/>
    <w:rsid w:val="00FF4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5EE1"/>
  </w:style>
  <w:style w:type="paragraph" w:styleId="Cmsor1">
    <w:name w:val="heading 1"/>
    <w:basedOn w:val="Norml"/>
    <w:next w:val="Norml"/>
    <w:link w:val="Cmsor1Char"/>
    <w:uiPriority w:val="9"/>
    <w:qFormat/>
    <w:rsid w:val="006D5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D5E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5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D5E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incstrkz">
    <w:name w:val="No Spacing"/>
    <w:uiPriority w:val="1"/>
    <w:qFormat/>
    <w:rsid w:val="006D5EE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E1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1B5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EF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305B"/>
  </w:style>
  <w:style w:type="paragraph" w:styleId="llb">
    <w:name w:val="footer"/>
    <w:basedOn w:val="Norml"/>
    <w:link w:val="llbChar"/>
    <w:unhideWhenUsed/>
    <w:rsid w:val="00EF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EF305B"/>
  </w:style>
  <w:style w:type="paragraph" w:styleId="Listaszerbekezds">
    <w:name w:val="List Paragraph"/>
    <w:basedOn w:val="Norml"/>
    <w:uiPriority w:val="34"/>
    <w:qFormat/>
    <w:rsid w:val="00F6511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809B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809B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809BC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E008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5EE1"/>
  </w:style>
  <w:style w:type="paragraph" w:styleId="Cmsor1">
    <w:name w:val="heading 1"/>
    <w:basedOn w:val="Norml"/>
    <w:next w:val="Norml"/>
    <w:link w:val="Cmsor1Char"/>
    <w:uiPriority w:val="9"/>
    <w:qFormat/>
    <w:rsid w:val="006D5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D5E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5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D5E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incstrkz">
    <w:name w:val="No Spacing"/>
    <w:uiPriority w:val="1"/>
    <w:qFormat/>
    <w:rsid w:val="006D5EE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E1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1B5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EF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305B"/>
  </w:style>
  <w:style w:type="paragraph" w:styleId="llb">
    <w:name w:val="footer"/>
    <w:basedOn w:val="Norml"/>
    <w:link w:val="llbChar"/>
    <w:unhideWhenUsed/>
    <w:rsid w:val="00EF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EF305B"/>
  </w:style>
  <w:style w:type="paragraph" w:styleId="Listaszerbekezds">
    <w:name w:val="List Paragraph"/>
    <w:basedOn w:val="Norml"/>
    <w:uiPriority w:val="34"/>
    <w:qFormat/>
    <w:rsid w:val="00F6511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809B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809B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809BC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E00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EF613-1D4C-442C-A2D3-4B0EBB4E5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627</Words>
  <Characters>4327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Prépost Tibor</dc:creator>
  <cp:lastModifiedBy>Windows-felhasználó</cp:lastModifiedBy>
  <cp:revision>3</cp:revision>
  <cp:lastPrinted>2017-11-26T14:54:00Z</cp:lastPrinted>
  <dcterms:created xsi:type="dcterms:W3CDTF">2018-03-05T19:15:00Z</dcterms:created>
  <dcterms:modified xsi:type="dcterms:W3CDTF">2018-04-26T07:25:00Z</dcterms:modified>
</cp:coreProperties>
</file>